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D71B7" w14:textId="77777777" w:rsidR="00535E93" w:rsidRPr="00921D86" w:rsidRDefault="00535E93" w:rsidP="00535E93">
      <w:pPr>
        <w:spacing w:line="240" w:lineRule="auto"/>
        <w:jc w:val="right"/>
        <w:rPr>
          <w:rFonts w:eastAsia="Times New Roman" w:cs="Arial"/>
          <w:b/>
          <w:szCs w:val="24"/>
          <w:lang w:eastAsia="hr-HR"/>
        </w:rPr>
      </w:pPr>
      <w:r w:rsidRPr="00921D86">
        <w:rPr>
          <w:rFonts w:eastAsia="Times New Roman" w:cs="Arial"/>
          <w:b/>
          <w:szCs w:val="24"/>
          <w:lang w:eastAsia="hr-HR"/>
        </w:rPr>
        <w:t>OBRAZAC 1</w:t>
      </w:r>
    </w:p>
    <w:p w14:paraId="44B03FB0" w14:textId="77777777" w:rsidR="00535E93" w:rsidRPr="00921D86" w:rsidRDefault="00535E93" w:rsidP="00535E93">
      <w:pPr>
        <w:spacing w:line="240" w:lineRule="auto"/>
        <w:jc w:val="right"/>
        <w:rPr>
          <w:rFonts w:eastAsia="Times New Roman" w:cs="Arial"/>
          <w:b/>
          <w:szCs w:val="24"/>
          <w:lang w:eastAsia="hr-HR"/>
        </w:rPr>
      </w:pPr>
    </w:p>
    <w:p w14:paraId="38882458" w14:textId="77777777" w:rsidR="00535E93" w:rsidRPr="00921D86" w:rsidRDefault="00535E93" w:rsidP="00535E93">
      <w:pPr>
        <w:spacing w:line="240" w:lineRule="auto"/>
        <w:rPr>
          <w:rFonts w:eastAsia="Times New Roman" w:cs="Arial"/>
          <w:b/>
          <w:szCs w:val="24"/>
          <w:lang w:eastAsia="hr-HR"/>
        </w:rPr>
      </w:pPr>
      <w:r w:rsidRPr="00921D86">
        <w:rPr>
          <w:rFonts w:eastAsia="Times New Roman" w:cs="Arial"/>
          <w:b/>
          <w:szCs w:val="24"/>
          <w:lang w:eastAsia="hr-HR"/>
        </w:rPr>
        <w:t>Poziv javnosti</w:t>
      </w:r>
    </w:p>
    <w:p w14:paraId="59E722E7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1332D714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071E7F8" w14:textId="615B64AE" w:rsidR="00535E93" w:rsidRPr="00921D86" w:rsidRDefault="00535E93" w:rsidP="00535E93">
      <w:pPr>
        <w:spacing w:line="240" w:lineRule="auto"/>
        <w:ind w:firstLine="708"/>
        <w:jc w:val="both"/>
        <w:rPr>
          <w:rFonts w:eastAsia="Times New Roman" w:cs="Arial"/>
          <w:szCs w:val="24"/>
          <w:u w:val="single"/>
          <w:lang w:eastAsia="hr-HR"/>
        </w:rPr>
      </w:pPr>
      <w:r w:rsidRPr="00921D86">
        <w:rPr>
          <w:rFonts w:eastAsia="Times New Roman" w:cs="Arial"/>
          <w:szCs w:val="24"/>
          <w:lang w:eastAsia="hr-HR"/>
        </w:rPr>
        <w:t xml:space="preserve">Pozivaju se građani i pravne osobe da se uključe u savjetovanje s javnošću u vezi s </w:t>
      </w:r>
      <w:r w:rsidR="00851D38" w:rsidRPr="00851D38">
        <w:rPr>
          <w:rFonts w:eastAsia="Times New Roman" w:cs="Arial"/>
          <w:b/>
          <w:i/>
          <w:szCs w:val="24"/>
          <w:u w:val="single"/>
          <w:lang w:eastAsia="hr-HR"/>
        </w:rPr>
        <w:t>Nacrt</w:t>
      </w:r>
      <w:r w:rsidR="00851D38">
        <w:rPr>
          <w:rFonts w:eastAsia="Times New Roman" w:cs="Arial"/>
          <w:b/>
          <w:i/>
          <w:szCs w:val="24"/>
          <w:u w:val="single"/>
          <w:lang w:eastAsia="hr-HR"/>
        </w:rPr>
        <w:t>om</w:t>
      </w:r>
      <w:r w:rsidR="00851D38" w:rsidRPr="00851D38">
        <w:rPr>
          <w:rFonts w:eastAsia="Times New Roman" w:cs="Arial"/>
          <w:b/>
          <w:i/>
          <w:szCs w:val="24"/>
          <w:u w:val="single"/>
          <w:lang w:eastAsia="hr-HR"/>
        </w:rPr>
        <w:t xml:space="preserve"> prijedloga Pravilnika o provedbi postupaka jednostavne nabave robe, </w:t>
      </w:r>
      <w:r w:rsidR="00A46811">
        <w:rPr>
          <w:rFonts w:eastAsia="Times New Roman" w:cs="Arial"/>
          <w:b/>
          <w:i/>
          <w:szCs w:val="24"/>
          <w:u w:val="single"/>
          <w:lang w:eastAsia="hr-HR"/>
        </w:rPr>
        <w:t>usluga i radova</w:t>
      </w:r>
      <w:r w:rsidR="00EA4C7A">
        <w:rPr>
          <w:rFonts w:eastAsia="Times New Roman" w:cs="Arial"/>
          <w:b/>
          <w:i/>
          <w:szCs w:val="24"/>
          <w:u w:val="single"/>
          <w:lang w:eastAsia="hr-HR"/>
        </w:rPr>
        <w:t>.</w:t>
      </w:r>
      <w:r w:rsidRPr="00921D86">
        <w:rPr>
          <w:rFonts w:eastAsia="Times New Roman" w:cs="Arial"/>
          <w:i/>
          <w:szCs w:val="24"/>
          <w:u w:val="single"/>
          <w:lang w:eastAsia="hr-HR"/>
        </w:rPr>
        <w:t xml:space="preserve">         </w:t>
      </w:r>
      <w:r w:rsidRPr="00921D86">
        <w:rPr>
          <w:rFonts w:eastAsia="Times New Roman" w:cs="Arial"/>
          <w:szCs w:val="24"/>
          <w:u w:val="single"/>
          <w:lang w:eastAsia="hr-HR"/>
        </w:rPr>
        <w:t xml:space="preserve">  </w:t>
      </w:r>
    </w:p>
    <w:p w14:paraId="4CDCD66E" w14:textId="77777777" w:rsidR="00535E93" w:rsidRPr="00921D86" w:rsidRDefault="00535E93" w:rsidP="00535E93">
      <w:pPr>
        <w:spacing w:line="240" w:lineRule="auto"/>
        <w:ind w:firstLine="708"/>
        <w:jc w:val="both"/>
        <w:rPr>
          <w:rFonts w:eastAsia="Times New Roman" w:cs="Arial"/>
          <w:sz w:val="6"/>
          <w:szCs w:val="6"/>
          <w:u w:val="single"/>
          <w:lang w:eastAsia="hr-HR"/>
        </w:rPr>
      </w:pPr>
    </w:p>
    <w:p w14:paraId="08A1EF29" w14:textId="49D626B6" w:rsidR="00AA607A" w:rsidRPr="00921D86" w:rsidRDefault="00535E93" w:rsidP="00AA607A">
      <w:pPr>
        <w:spacing w:line="240" w:lineRule="auto"/>
        <w:ind w:firstLine="708"/>
        <w:jc w:val="both"/>
        <w:rPr>
          <w:rFonts w:eastAsia="Times New Roman" w:cs="Arial"/>
          <w:szCs w:val="24"/>
          <w:lang w:eastAsia="hr-HR"/>
        </w:rPr>
      </w:pPr>
      <w:r w:rsidRPr="00921D86">
        <w:rPr>
          <w:rFonts w:eastAsia="Times New Roman" w:cs="Arial"/>
          <w:szCs w:val="24"/>
          <w:lang w:eastAsia="hr-HR"/>
        </w:rPr>
        <w:t xml:space="preserve">Savjetovanje se provodi u vremenu od  </w:t>
      </w:r>
      <w:r w:rsidR="00F71E0C">
        <w:rPr>
          <w:rFonts w:eastAsia="Times New Roman" w:cs="Arial"/>
          <w:b/>
          <w:szCs w:val="24"/>
          <w:u w:val="single"/>
          <w:lang w:eastAsia="hr-HR"/>
        </w:rPr>
        <w:t>31</w:t>
      </w:r>
      <w:r w:rsidR="00851D38">
        <w:rPr>
          <w:rFonts w:eastAsia="Times New Roman" w:cs="Arial"/>
          <w:b/>
          <w:szCs w:val="24"/>
          <w:u w:val="single"/>
          <w:lang w:eastAsia="hr-HR"/>
        </w:rPr>
        <w:t>.</w:t>
      </w:r>
      <w:r w:rsidR="00F71E0C">
        <w:rPr>
          <w:rFonts w:eastAsia="Times New Roman" w:cs="Arial"/>
          <w:b/>
          <w:szCs w:val="24"/>
          <w:u w:val="single"/>
          <w:lang w:eastAsia="hr-HR"/>
        </w:rPr>
        <w:t>8</w:t>
      </w:r>
      <w:r w:rsidR="00851D38">
        <w:rPr>
          <w:rFonts w:eastAsia="Times New Roman" w:cs="Arial"/>
          <w:b/>
          <w:szCs w:val="24"/>
          <w:u w:val="single"/>
          <w:lang w:eastAsia="hr-HR"/>
        </w:rPr>
        <w:t>.2026</w:t>
      </w:r>
      <w:r w:rsidR="00147615" w:rsidRPr="00147615">
        <w:rPr>
          <w:rFonts w:eastAsia="Times New Roman" w:cs="Arial"/>
          <w:b/>
          <w:szCs w:val="24"/>
          <w:u w:val="single"/>
          <w:lang w:eastAsia="hr-HR"/>
        </w:rPr>
        <w:t>.</w:t>
      </w:r>
      <w:r w:rsidRPr="00921D86">
        <w:rPr>
          <w:rFonts w:eastAsia="Times New Roman" w:cs="Arial"/>
          <w:szCs w:val="24"/>
          <w:lang w:eastAsia="hr-HR"/>
        </w:rPr>
        <w:t xml:space="preserve">  </w:t>
      </w:r>
      <w:r w:rsidR="00147615">
        <w:rPr>
          <w:rFonts w:eastAsia="Times New Roman" w:cs="Arial"/>
          <w:szCs w:val="24"/>
          <w:lang w:eastAsia="hr-HR"/>
        </w:rPr>
        <w:t xml:space="preserve">do </w:t>
      </w:r>
      <w:r w:rsidR="00E11684">
        <w:rPr>
          <w:rFonts w:eastAsia="Times New Roman" w:cs="Arial"/>
          <w:szCs w:val="24"/>
          <w:lang w:eastAsia="hr-HR"/>
        </w:rPr>
        <w:t xml:space="preserve"> </w:t>
      </w:r>
      <w:r w:rsidR="00F71E0C">
        <w:rPr>
          <w:rFonts w:eastAsia="Times New Roman" w:cs="Arial"/>
          <w:b/>
          <w:szCs w:val="24"/>
          <w:u w:val="single"/>
          <w:lang w:eastAsia="hr-HR"/>
        </w:rPr>
        <w:t>30</w:t>
      </w:r>
      <w:r w:rsidR="00851D38">
        <w:rPr>
          <w:rFonts w:eastAsia="Times New Roman" w:cs="Arial"/>
          <w:b/>
          <w:szCs w:val="24"/>
          <w:u w:val="single"/>
          <w:lang w:eastAsia="hr-HR"/>
        </w:rPr>
        <w:t>.</w:t>
      </w:r>
      <w:r w:rsidR="00F71E0C">
        <w:rPr>
          <w:rFonts w:eastAsia="Times New Roman" w:cs="Arial"/>
          <w:b/>
          <w:szCs w:val="24"/>
          <w:u w:val="single"/>
          <w:lang w:eastAsia="hr-HR"/>
        </w:rPr>
        <w:t>9</w:t>
      </w:r>
      <w:bookmarkStart w:id="0" w:name="_GoBack"/>
      <w:bookmarkEnd w:id="0"/>
      <w:r w:rsidR="00851D38">
        <w:rPr>
          <w:rFonts w:eastAsia="Times New Roman" w:cs="Arial"/>
          <w:b/>
          <w:szCs w:val="24"/>
          <w:u w:val="single"/>
          <w:lang w:eastAsia="hr-HR"/>
        </w:rPr>
        <w:t>.2026</w:t>
      </w:r>
      <w:r w:rsidR="00147615" w:rsidRPr="00147615">
        <w:rPr>
          <w:rFonts w:eastAsia="Times New Roman" w:cs="Arial"/>
          <w:b/>
          <w:szCs w:val="24"/>
          <w:u w:val="single"/>
          <w:lang w:eastAsia="hr-HR"/>
        </w:rPr>
        <w:t>.</w:t>
      </w:r>
      <w:r w:rsidR="00B31BB3">
        <w:rPr>
          <w:rFonts w:eastAsia="Times New Roman" w:cs="Arial"/>
          <w:b/>
          <w:szCs w:val="24"/>
          <w:u w:val="single"/>
          <w:lang w:eastAsia="hr-HR"/>
        </w:rPr>
        <w:t xml:space="preserve"> </w:t>
      </w:r>
      <w:r w:rsidR="002D7F48">
        <w:rPr>
          <w:rFonts w:eastAsia="Times New Roman" w:cs="Arial"/>
          <w:b/>
          <w:szCs w:val="24"/>
          <w:u w:val="single"/>
          <w:lang w:eastAsia="hr-HR"/>
        </w:rPr>
        <w:t>godine</w:t>
      </w:r>
      <w:r w:rsidR="002F5AB1">
        <w:rPr>
          <w:rFonts w:eastAsia="Times New Roman" w:cs="Arial"/>
          <w:b/>
          <w:szCs w:val="24"/>
          <w:u w:val="single"/>
          <w:lang w:eastAsia="hr-HR"/>
        </w:rPr>
        <w:t xml:space="preserve"> u 1</w:t>
      </w:r>
      <w:r w:rsidR="0077198F">
        <w:rPr>
          <w:rFonts w:eastAsia="Times New Roman" w:cs="Arial"/>
          <w:b/>
          <w:szCs w:val="24"/>
          <w:u w:val="single"/>
          <w:lang w:eastAsia="hr-HR"/>
        </w:rPr>
        <w:t>2</w:t>
      </w:r>
      <w:r w:rsidR="002F5AB1">
        <w:rPr>
          <w:rFonts w:eastAsia="Times New Roman" w:cs="Arial"/>
          <w:b/>
          <w:szCs w:val="24"/>
          <w:u w:val="single"/>
          <w:lang w:eastAsia="hr-HR"/>
        </w:rPr>
        <w:t>:00 sati</w:t>
      </w:r>
      <w:r w:rsidR="00147615" w:rsidRPr="00147615">
        <w:rPr>
          <w:rFonts w:eastAsia="Times New Roman" w:cs="Arial"/>
          <w:szCs w:val="24"/>
          <w:lang w:eastAsia="hr-HR"/>
        </w:rPr>
        <w:t xml:space="preserve">  </w:t>
      </w:r>
      <w:r w:rsidRPr="00921D86">
        <w:rPr>
          <w:rFonts w:eastAsia="Times New Roman" w:cs="Arial"/>
          <w:szCs w:val="24"/>
          <w:lang w:eastAsia="hr-HR"/>
        </w:rPr>
        <w:t xml:space="preserve">putem obrasca 2 - Obrazac sudjelovanja u </w:t>
      </w:r>
      <w:r w:rsidR="00DC3D44">
        <w:rPr>
          <w:rFonts w:eastAsia="Times New Roman" w:cs="Arial"/>
          <w:szCs w:val="24"/>
          <w:lang w:eastAsia="hr-HR"/>
        </w:rPr>
        <w:t xml:space="preserve">postupku </w:t>
      </w:r>
      <w:r w:rsidRPr="00921D86">
        <w:rPr>
          <w:rFonts w:eastAsia="Times New Roman" w:cs="Arial"/>
          <w:szCs w:val="24"/>
          <w:lang w:eastAsia="hr-HR"/>
        </w:rPr>
        <w:t>savjetovanj</w:t>
      </w:r>
      <w:r w:rsidR="00DC3D44">
        <w:rPr>
          <w:rFonts w:eastAsia="Times New Roman" w:cs="Arial"/>
          <w:szCs w:val="24"/>
          <w:lang w:eastAsia="hr-HR"/>
        </w:rPr>
        <w:t>a</w:t>
      </w:r>
      <w:r w:rsidRPr="00921D86">
        <w:rPr>
          <w:rFonts w:eastAsia="Times New Roman" w:cs="Arial"/>
          <w:szCs w:val="24"/>
          <w:lang w:eastAsia="hr-HR"/>
        </w:rPr>
        <w:t xml:space="preserve"> s javnošću.</w:t>
      </w:r>
      <w:r w:rsidR="002716D0" w:rsidRPr="002716D0">
        <w:rPr>
          <w:rFonts w:eastAsia="Times New Roman" w:cs="Arial"/>
          <w:szCs w:val="24"/>
          <w:lang w:eastAsia="hr-HR"/>
        </w:rPr>
        <w:t xml:space="preserve"> </w:t>
      </w:r>
      <w:r w:rsidR="002716D0">
        <w:rPr>
          <w:rFonts w:eastAsia="Times New Roman" w:cs="Arial"/>
          <w:szCs w:val="24"/>
          <w:lang w:eastAsia="hr-HR"/>
        </w:rPr>
        <w:t>U</w:t>
      </w:r>
      <w:r w:rsidR="002716D0" w:rsidRPr="002716D0">
        <w:rPr>
          <w:rFonts w:eastAsia="Times New Roman" w:cs="Arial"/>
          <w:szCs w:val="24"/>
          <w:lang w:eastAsia="hr-HR"/>
        </w:rPr>
        <w:t xml:space="preserve">koliko se prijedlozi ne dostave na predviđeni način, </w:t>
      </w:r>
      <w:r w:rsidR="002716D0">
        <w:rPr>
          <w:rFonts w:eastAsia="Times New Roman" w:cs="Arial"/>
          <w:szCs w:val="24"/>
          <w:lang w:eastAsia="hr-HR"/>
        </w:rPr>
        <w:t xml:space="preserve">isti se </w:t>
      </w:r>
      <w:r w:rsidR="002716D0" w:rsidRPr="002716D0">
        <w:rPr>
          <w:rFonts w:eastAsia="Times New Roman" w:cs="Arial"/>
          <w:szCs w:val="24"/>
          <w:lang w:eastAsia="hr-HR"/>
        </w:rPr>
        <w:t>neće uzimati u obzir.</w:t>
      </w:r>
      <w:r w:rsidRPr="002716D0">
        <w:rPr>
          <w:rFonts w:eastAsia="Times New Roman" w:cs="Arial"/>
          <w:szCs w:val="24"/>
          <w:lang w:eastAsia="hr-HR"/>
        </w:rPr>
        <w:t xml:space="preserve"> </w:t>
      </w:r>
      <w:hyperlink r:id="rId4" w:history="1">
        <w:r w:rsidR="00783700" w:rsidRPr="00783700">
          <w:rPr>
            <w:rFonts w:eastAsia="Times New Roman" w:cs="Arial"/>
            <w:szCs w:val="24"/>
            <w:lang w:eastAsia="hr-HR"/>
          </w:rPr>
          <w:t>Zakon o pravu na pristup informacijama</w:t>
        </w:r>
      </w:hyperlink>
      <w:r w:rsidR="00783700" w:rsidRPr="00783700">
        <w:rPr>
          <w:rFonts w:eastAsia="Times New Roman" w:cs="Arial"/>
          <w:szCs w:val="24"/>
          <w:lang w:eastAsia="hr-HR"/>
        </w:rPr>
        <w:t> kaže da su tijela javne vlasti dužna objaviti na internetskoj stranici nacrt zakona i drugog propisa o kojem se provodi javno savjetovanje sa zainteresiranom javnosti, u pravilu u trajanju od 30 dana</w:t>
      </w:r>
      <w:r w:rsidR="00E902F3">
        <w:rPr>
          <w:rFonts w:eastAsia="Times New Roman" w:cs="Arial"/>
          <w:szCs w:val="24"/>
          <w:lang w:eastAsia="hr-HR"/>
        </w:rPr>
        <w:t>.</w:t>
      </w:r>
      <w:r w:rsidR="00783700">
        <w:rPr>
          <w:rFonts w:eastAsia="Times New Roman" w:cs="Arial"/>
          <w:szCs w:val="24"/>
          <w:lang w:eastAsia="hr-HR"/>
        </w:rPr>
        <w:t xml:space="preserve"> </w:t>
      </w:r>
    </w:p>
    <w:p w14:paraId="5DAB2BF6" w14:textId="77777777" w:rsidR="00535E93" w:rsidRPr="00921D86" w:rsidRDefault="00535E93" w:rsidP="00535E93">
      <w:pPr>
        <w:spacing w:line="240" w:lineRule="auto"/>
        <w:ind w:firstLine="708"/>
        <w:jc w:val="both"/>
        <w:rPr>
          <w:rFonts w:eastAsia="Times New Roman" w:cs="Arial"/>
          <w:szCs w:val="24"/>
          <w:lang w:eastAsia="hr-HR"/>
        </w:rPr>
      </w:pPr>
      <w:r w:rsidRPr="00921D86">
        <w:rPr>
          <w:rFonts w:eastAsia="Times New Roman" w:cs="Arial"/>
          <w:szCs w:val="24"/>
          <w:lang w:eastAsia="hr-HR"/>
        </w:rPr>
        <w:t>O primjedbama i mišljenjima javnost će biti izvještena putem obrasca 3 - Izvješće o savjetovanju s javnošću u postupku donošenja općeg akta/dokumenta.</w:t>
      </w:r>
    </w:p>
    <w:p w14:paraId="0AC26F29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3F439E6F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021DEDE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4E6FBC9F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FA3EEAA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3F07AD80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497D4C1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6FC9AE00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725378E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59D0F84F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40D2D19B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72BFF827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499FEFFF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17C6DEFC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436518C0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1873683A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1E7230D2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1DC7A129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0E7E7691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249755E5" w14:textId="77777777" w:rsidR="00535E93" w:rsidRPr="00921D86" w:rsidRDefault="00535E93" w:rsidP="00535E93">
      <w:pPr>
        <w:spacing w:line="240" w:lineRule="auto"/>
        <w:rPr>
          <w:rFonts w:eastAsia="Times New Roman" w:cs="Arial"/>
          <w:szCs w:val="24"/>
          <w:lang w:eastAsia="hr-HR"/>
        </w:rPr>
      </w:pPr>
    </w:p>
    <w:p w14:paraId="5CC6F507" w14:textId="77777777" w:rsidR="00EA413D" w:rsidRDefault="00EA413D"/>
    <w:sectPr w:rsidR="00EA4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93"/>
    <w:rsid w:val="00076C79"/>
    <w:rsid w:val="00147615"/>
    <w:rsid w:val="002716D0"/>
    <w:rsid w:val="00296F15"/>
    <w:rsid w:val="002D7F48"/>
    <w:rsid w:val="002F5AB1"/>
    <w:rsid w:val="003722D4"/>
    <w:rsid w:val="00383DB0"/>
    <w:rsid w:val="00406BBE"/>
    <w:rsid w:val="00454E89"/>
    <w:rsid w:val="0047246F"/>
    <w:rsid w:val="00482931"/>
    <w:rsid w:val="00535E93"/>
    <w:rsid w:val="006C69C1"/>
    <w:rsid w:val="006D38BA"/>
    <w:rsid w:val="00702B0B"/>
    <w:rsid w:val="007473F3"/>
    <w:rsid w:val="0077198F"/>
    <w:rsid w:val="00783700"/>
    <w:rsid w:val="00790248"/>
    <w:rsid w:val="007B021E"/>
    <w:rsid w:val="00851D38"/>
    <w:rsid w:val="00A46811"/>
    <w:rsid w:val="00AA607A"/>
    <w:rsid w:val="00AB7732"/>
    <w:rsid w:val="00B31BB3"/>
    <w:rsid w:val="00BB7DC0"/>
    <w:rsid w:val="00CE6F69"/>
    <w:rsid w:val="00D2533F"/>
    <w:rsid w:val="00DC3D44"/>
    <w:rsid w:val="00E11684"/>
    <w:rsid w:val="00E902F3"/>
    <w:rsid w:val="00EA413D"/>
    <w:rsid w:val="00EA4C7A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459B"/>
  <w15:docId w15:val="{BB2051C9-423B-4D5C-A96B-50A310C9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E93"/>
    <w:pPr>
      <w:spacing w:after="0" w:line="240" w:lineRule="exact"/>
    </w:pPr>
    <w:rPr>
      <w:rFonts w:ascii="Arial" w:hAnsi="Ari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78370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0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02F3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7473F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73F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473F3"/>
    <w:rPr>
      <w:rFonts w:ascii="Arial" w:hAnsi="Arial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73F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73F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stupinfo.hr/wp-content/uploads/2015/08/ZPPI-nesluzbeni-procisceni-tekst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Igor Antić</cp:lastModifiedBy>
  <cp:revision>7</cp:revision>
  <dcterms:created xsi:type="dcterms:W3CDTF">2023-10-27T08:42:00Z</dcterms:created>
  <dcterms:modified xsi:type="dcterms:W3CDTF">2026-08-31T12:21:00Z</dcterms:modified>
</cp:coreProperties>
</file>